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5" w:rsidRPr="00047290" w:rsidRDefault="00DD6685" w:rsidP="00047290">
      <w:pPr>
        <w:spacing w:after="0" w:line="240" w:lineRule="auto"/>
        <w:ind w:left="12744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047290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ПРОЕКТ</w:t>
      </w:r>
    </w:p>
    <w:p w:rsidR="0088352D" w:rsidRDefault="0088352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C09AF" w:rsidTr="003C7F21">
        <w:tc>
          <w:tcPr>
            <w:tcW w:w="4928" w:type="dxa"/>
          </w:tcPr>
          <w:p w:rsidR="00DC09AF" w:rsidRPr="00DC09AF" w:rsidRDefault="00DC09AF" w:rsidP="003C7F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:rsidR="00DC09AF" w:rsidRPr="00DC09AF" w:rsidRDefault="00DC09AF" w:rsidP="003C7F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Л.Ю.Ельцова,</w:t>
            </w:r>
          </w:p>
          <w:p w:rsidR="00DC09AF" w:rsidRPr="00DC09AF" w:rsidRDefault="00DC09AF" w:rsidP="003C7F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рабочей группы  Минтруда России   </w:t>
            </w:r>
          </w:p>
          <w:p w:rsidR="00DC09AF" w:rsidRPr="00DC09AF" w:rsidRDefault="00DC09AF" w:rsidP="003C7F21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проекту «Электронной кадровый документооборот» (ЭКД)</w:t>
            </w:r>
          </w:p>
          <w:p w:rsidR="00DC09AF" w:rsidRPr="00DC09AF" w:rsidRDefault="00DC09AF" w:rsidP="003C7F21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C09AF" w:rsidRPr="00DC09AF" w:rsidRDefault="00DC09AF" w:rsidP="003C7F21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C09AF" w:rsidRPr="00DC09AF" w:rsidRDefault="00DC09AF" w:rsidP="003C7F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«_____» октября 2017г.</w:t>
            </w:r>
            <w:r w:rsidRPr="00DC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DC09AF" w:rsidRPr="00DC09AF" w:rsidRDefault="00DC09AF" w:rsidP="003C7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C09AF" w:rsidRPr="00DC09AF" w:rsidRDefault="00DC09AF" w:rsidP="003C7F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C09AF" w:rsidRPr="00DC09AF" w:rsidRDefault="00DC09AF" w:rsidP="00DC09A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DC09AF" w:rsidRPr="00DC09AF" w:rsidRDefault="00DC09AF" w:rsidP="00DC09A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Н.О. Трубкина</w:t>
            </w:r>
          </w:p>
          <w:p w:rsidR="00DC09AF" w:rsidRPr="00DC09AF" w:rsidRDefault="00DC09AF" w:rsidP="003C7F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рабочей подгруппы по электронному кадровому документообороту работодателя (ЭКДР) рабочей группы Минтруда России  по ЭКД </w:t>
            </w:r>
          </w:p>
          <w:p w:rsidR="00DC09AF" w:rsidRPr="00DC09AF" w:rsidRDefault="00DC09AF" w:rsidP="003C7F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DC09AF" w:rsidRPr="00DC09AF" w:rsidRDefault="00DC09AF" w:rsidP="003C7F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09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«_____» октября 2017г.   </w:t>
            </w:r>
          </w:p>
          <w:p w:rsidR="00DC09AF" w:rsidRPr="00DC09AF" w:rsidRDefault="00DC09AF" w:rsidP="00DC09A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09AF" w:rsidRDefault="00DC09AF"/>
    <w:tbl>
      <w:tblPr>
        <w:tblW w:w="14922" w:type="dxa"/>
        <w:tblLook w:val="04A0" w:firstRow="1" w:lastRow="0" w:firstColumn="1" w:lastColumn="0" w:noHBand="0" w:noVBand="1"/>
      </w:tblPr>
      <w:tblGrid>
        <w:gridCol w:w="820"/>
        <w:gridCol w:w="4675"/>
        <w:gridCol w:w="1984"/>
        <w:gridCol w:w="3969"/>
        <w:gridCol w:w="3474"/>
      </w:tblGrid>
      <w:tr w:rsidR="00D91DB4" w:rsidRPr="00D91DB4" w:rsidTr="006B2363">
        <w:trPr>
          <w:trHeight w:val="858"/>
        </w:trPr>
        <w:tc>
          <w:tcPr>
            <w:tcW w:w="14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09AF" w:rsidRDefault="001F26E9" w:rsidP="0080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План-график </w:t>
            </w:r>
            <w:r w:rsidR="0080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мероприятий подгруппы </w:t>
            </w:r>
          </w:p>
          <w:p w:rsidR="00DC09AF" w:rsidRDefault="008001E6" w:rsidP="0080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="0045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ЭЛЕКТРОННЫЙ КАДРОВЫЙ ДОКУМЕНТООБОРОТ </w:t>
            </w:r>
            <w:r w:rsidR="006D19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РАБОТОДАТЕЛЯ </w:t>
            </w:r>
            <w:r w:rsidR="0045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(ЭКД</w:t>
            </w:r>
            <w:r w:rsidR="006D19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r w:rsidRPr="0080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)» </w:t>
            </w:r>
          </w:p>
          <w:p w:rsidR="008001E6" w:rsidRDefault="00DC09AF" w:rsidP="0080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2017 – 2018 гг.</w:t>
            </w:r>
          </w:p>
          <w:p w:rsidR="00DC09AF" w:rsidRDefault="00CE54E1" w:rsidP="00DC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r w:rsidR="00D91DB4" w:rsidRPr="00D9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аб</w:t>
            </w:r>
            <w:r w:rsidR="0077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очей группы при Минтруде России</w:t>
            </w:r>
            <w:r w:rsidR="00DC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D91DB4" w:rsidRDefault="00DC09AF" w:rsidP="00DC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проекту «ЭЛЕКТРОННЫЙ КАДРОВЫЙ ДОКУМЕНТООБОРОТ» (ЭКД)</w:t>
            </w:r>
          </w:p>
          <w:p w:rsidR="00617CD9" w:rsidRPr="00D91DB4" w:rsidRDefault="00617CD9" w:rsidP="00DC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6D42BD" w:rsidRPr="00D91DB4" w:rsidTr="006B2363">
        <w:trPr>
          <w:trHeight w:val="7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B4" w:rsidRPr="00D91DB4" w:rsidRDefault="00D91DB4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B4" w:rsidRPr="00D91DB4" w:rsidRDefault="00D91DB4" w:rsidP="00AC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этапа,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B4" w:rsidRPr="00D91DB4" w:rsidRDefault="00D91DB4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B4" w:rsidRPr="00D91DB4" w:rsidRDefault="00D91DB4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документа и (или) результат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B4" w:rsidRPr="00D91DB4" w:rsidRDefault="00D91DB4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и исполнители</w:t>
            </w:r>
          </w:p>
        </w:tc>
      </w:tr>
      <w:tr w:rsidR="006D42BD" w:rsidRPr="00D91DB4" w:rsidTr="006D42BD">
        <w:trPr>
          <w:trHeight w:val="138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DB4" w:rsidRPr="001169EC" w:rsidRDefault="00081BA7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DB4" w:rsidRPr="001169EC" w:rsidRDefault="00D91DB4" w:rsidP="00D9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</w:t>
            </w:r>
            <w:r w:rsidR="001169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подгруппы</w:t>
            </w:r>
            <w:r w:rsidR="004575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ЭКД</w:t>
            </w:r>
            <w:r w:rsidR="006D197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</w:t>
            </w:r>
            <w:r w:rsidRPr="001169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, разработка и согласование детального план-графика работ </w:t>
            </w:r>
            <w:r w:rsidR="001169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подгруппы</w:t>
            </w:r>
            <w:r w:rsidR="004575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ЭКД</w:t>
            </w:r>
            <w:r w:rsidR="006D197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</w:t>
            </w:r>
            <w:r w:rsidRPr="001169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DB4" w:rsidRPr="001169EC" w:rsidRDefault="0045754B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09521B"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="00253EA1"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B4" w:rsidRPr="001169EC" w:rsidRDefault="001D5297" w:rsidP="0011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список</w:t>
            </w:r>
            <w:r w:rsidR="00D91DB4"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</w:t>
            </w:r>
            <w:r w:rsidR="006D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подгруппы ЭКДР</w:t>
            </w:r>
            <w:r w:rsid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Детальный план-график</w:t>
            </w:r>
            <w:r w:rsidR="00D91DB4"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подгруппы (при необходимости)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4B" w:rsidRDefault="0045754B" w:rsidP="0045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</w:t>
            </w:r>
            <w:r w:rsidR="00D91DB4"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1DB4" w:rsidRPr="001169EC" w:rsidRDefault="0045754B" w:rsidP="0045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r w:rsid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ЭКД</w:t>
            </w:r>
            <w:r w:rsidR="006D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</w:t>
            </w:r>
            <w:r w:rsidR="00D4049B"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</w:p>
        </w:tc>
      </w:tr>
      <w:tr w:rsidR="006717F7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F7" w:rsidRDefault="00D72019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F7" w:rsidRDefault="00D72019" w:rsidP="00CE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внедрению электронного кадрового документооборота</w:t>
            </w:r>
          </w:p>
          <w:p w:rsidR="00D72019" w:rsidRDefault="00D72019" w:rsidP="00CE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F7" w:rsidRDefault="00661EA5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г.-апрель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F7" w:rsidRDefault="006717F7" w:rsidP="00D9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F7" w:rsidRDefault="006717F7" w:rsidP="0014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54B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1169EC" w:rsidRDefault="00BA7653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3A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1169EC" w:rsidRDefault="001D5297" w:rsidP="006D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идеи перехода на электронный кадровый документооборот с участниками отраслевого семинара-совещания руководителей и специалистов металлургической промышленности по организации труда и управления, проводимого ООО «Корпорация Чермет»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1169EC" w:rsidRDefault="001D5297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01.11.2017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1169EC" w:rsidRDefault="00BC2E92" w:rsidP="00D9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замечания участников семинара</w:t>
            </w:r>
            <w:r w:rsidR="006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рабочую подгруппу ЭКД</w:t>
            </w:r>
            <w:r w:rsidR="006D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Default="001D5297" w:rsidP="0014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подгруппы ЭКД</w:t>
            </w:r>
            <w:r w:rsidR="006D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(АМРОС), ГМПР, руководители и специалисты металлургической промышленности по организации труда и управления</w:t>
            </w:r>
            <w:r w:rsidR="0020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участвующие в отраслевом семинаре-совещании, проводимом ООО «Корпорация Чермет»</w:t>
            </w:r>
          </w:p>
        </w:tc>
      </w:tr>
      <w:tr w:rsidR="0045754B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1169EC" w:rsidRDefault="003B68F8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1D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2C4C35" w:rsidRDefault="00EF00BC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E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текущего электронного кадрового документооборота компаниями </w:t>
            </w:r>
            <w:r w:rsidR="00B4337D" w:rsidRPr="007073E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7073E1">
              <w:rPr>
                <w:rFonts w:ascii="Times New Roman" w:hAnsi="Times New Roman" w:cs="Times New Roman"/>
                <w:sz w:val="24"/>
                <w:szCs w:val="24"/>
              </w:rPr>
              <w:t>Северсталь</w:t>
            </w:r>
            <w:r w:rsidR="00B4337D" w:rsidRPr="007073E1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Менеджмент»</w:t>
            </w:r>
            <w:r w:rsidRPr="00707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337D" w:rsidRPr="007073E1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Pr="007073E1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 w:rsidR="00B4337D" w:rsidRPr="00707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517">
              <w:rPr>
                <w:rFonts w:ascii="Times New Roman" w:hAnsi="Times New Roman" w:cs="Times New Roman"/>
                <w:sz w:val="24"/>
                <w:szCs w:val="24"/>
              </w:rPr>
              <w:t>Опора России</w:t>
            </w:r>
            <w:r w:rsidR="007073E1" w:rsidRPr="00707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337D" w:rsidRPr="007073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4C35">
              <w:rPr>
                <w:rFonts w:ascii="Times New Roman" w:hAnsi="Times New Roman" w:cs="Times New Roman"/>
                <w:sz w:val="24"/>
                <w:szCs w:val="24"/>
              </w:rPr>
              <w:t>руппа Х 5. О</w:t>
            </w:r>
            <w:r w:rsidR="000C7BAC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основных </w:t>
            </w:r>
            <w:r w:rsidR="002D7FAD">
              <w:rPr>
                <w:rFonts w:ascii="Times New Roman" w:hAnsi="Times New Roman" w:cs="Times New Roman"/>
                <w:sz w:val="24"/>
                <w:szCs w:val="24"/>
              </w:rPr>
              <w:t xml:space="preserve">схожих </w:t>
            </w:r>
            <w:r w:rsidR="007540F6" w:rsidRPr="00661EA5">
              <w:rPr>
                <w:rFonts w:ascii="Times New Roman" w:hAnsi="Times New Roman" w:cs="Times New Roman"/>
                <w:sz w:val="24"/>
                <w:szCs w:val="24"/>
              </w:rPr>
              <w:t>подходов/принципов</w:t>
            </w:r>
            <w:r w:rsidR="000C7BAC" w:rsidRPr="00661EA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C7BA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электронному кадровому документообороту</w:t>
            </w:r>
            <w:r w:rsidR="00807933">
              <w:rPr>
                <w:rFonts w:ascii="Times New Roman" w:hAnsi="Times New Roman" w:cs="Times New Roman"/>
                <w:sz w:val="24"/>
                <w:szCs w:val="24"/>
              </w:rPr>
              <w:t xml:space="preserve">, обзор судебной практики по использованию электронных документов при трудовых спорах с работниками </w:t>
            </w:r>
            <w:r w:rsidR="00807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="002C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1169EC" w:rsidRDefault="002C4C35" w:rsidP="00D9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-Декабрь</w:t>
            </w:r>
            <w:r w:rsidR="00B4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4B" w:rsidRPr="001169EC" w:rsidRDefault="00B4337D" w:rsidP="00D9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рабочей подгруппы ЭКД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7D" w:rsidRDefault="00B4337D" w:rsidP="00B4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754B" w:rsidRDefault="00B4337D" w:rsidP="00B4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подгруппа ЭКД</w:t>
            </w:r>
            <w:r w:rsidR="006D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Минтруд России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4F1FA0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7073E1" w:rsidRDefault="002C4C35" w:rsidP="002C4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возможностей применения электронного документооборота и цифровой подписи в программах</w:t>
            </w:r>
            <w:r w:rsidRPr="007073E1">
              <w:rPr>
                <w:rFonts w:ascii="Times New Roman" w:hAnsi="Times New Roman" w:cs="Times New Roman"/>
                <w:sz w:val="24"/>
                <w:szCs w:val="24"/>
              </w:rPr>
              <w:t xml:space="preserve"> 1С Фирма «1С»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Парус фирма «Парус»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рабочей подгруппы ЭКД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подгруппа ЭКДР с участием 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Минтруд России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7073E1" w:rsidRDefault="002C4C35" w:rsidP="002C4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среди работодателей с целью сбора информации о применяемых ими АСУ, о кадровом документообороте, переведенном в электронный вид, о применении цифровой подписи, предположительных финансовых и временных затратах на внедрение электронного документооборота, ожиданиях и требованиях от перехода на электронный кадровый документооборот и т.д.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0C7BAC" w:rsidRDefault="002C4C35" w:rsidP="002C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C"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Заполненные опросные анкеты, аналитический отчет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подгруппа ЭКДР 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оптимизация кадрового документооборота для внесения изменений в действующим трудовое законодательство РФ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0C7BAC" w:rsidRDefault="002C4C35" w:rsidP="002C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г.-март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оптимизации кадрового документооборота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A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  <w:r w:rsidR="00AD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группы Минтруда, член</w:t>
            </w:r>
            <w:r w:rsidR="00AD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подгруппы ЭКДР - АО «Северсталь Менеджмент» с участием </w:t>
            </w:r>
            <w:r w:rsidR="00AD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D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Россиии,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других работодателей  и профсоюзов (по желанию)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 по оптимизации кадрового документооборота в рабочей подгруппе по ЭКДР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г.-март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рабочей подгруппы ЭКДР</w:t>
            </w:r>
          </w:p>
          <w:p w:rsidR="002C4C35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подгруппа ЭКДР с участием 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CB27D9" w:rsidRDefault="002C4C35" w:rsidP="002C4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очной конференции на </w:t>
            </w:r>
            <w:r w:rsidRPr="006D197A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</w:t>
            </w:r>
            <w:r w:rsidRPr="006D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6D197A">
              <w:rPr>
                <w:rFonts w:ascii="Times New Roman" w:hAnsi="Times New Roman" w:cs="Times New Roman"/>
                <w:sz w:val="24"/>
                <w:szCs w:val="24"/>
              </w:rPr>
              <w:t xml:space="preserve"> либо РСПП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работодателями и профсоюзами с целью обсуждения перехода на электронный кадровый документооборот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Резолюция конференции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B22A68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Организаторы РСПП, АО «Северсталь Менеджмент»,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PWC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участием членов рабочей группы и рабочих подгрупп ЭТК, ЭКДР, ЭН, ФНПР, других работодателей и профсоюзов, не участвующих в рабочих подгруппах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по внесению изменений в действующее трудовое законодательство в части внедрения электронного кадрового документооборота и оценка социально-экономических последствий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 предложений,</w:t>
            </w:r>
          </w:p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оценки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подгруппа ЭКДР с участием 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 рабочей группе Минтруда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рабочей группы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 Минтруд России, рабочая группа и рабочая подгруппа ЭКДР с участием ФНПР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 Российской трехсторонней комиссии по урегулированию социально-трудовых отношений (РТК)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РТК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 рабочая подгруппа ЭКДР с участием ФНПР, Минтруд России, Роструд, РТК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с учетом предложений рабочей группы и РТК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рабочей подгруппы ЭКД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РСПП, рабочая подгруппа ЭКДР с участием 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7*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Звершение подготовки законопроекта и необходимых к нему проектов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Законопроекты и проекты документов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РСПП, рабочая подгруппа ЭКДР с участием 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обсуждение и согласование законопроекта в рабочей группе и в РТК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2018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рабочей группы </w:t>
            </w:r>
          </w:p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РТК (при необходимости)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РСПП, РТК (при необходимости), рабочая группа и подгруппа ЭКДР с участием ФНПР</w:t>
            </w:r>
          </w:p>
        </w:tc>
      </w:tr>
      <w:tr w:rsidR="002C4C35" w:rsidRPr="00D91DB4" w:rsidTr="006D42BD">
        <w:trPr>
          <w:trHeight w:val="8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презентационных и информационно-разъяснительных материалов и проведение общественного обсуждения среди работодателей 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всего периода реализации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Pr="001169EC" w:rsidRDefault="002C4C35" w:rsidP="002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35" w:rsidRDefault="002C4C35" w:rsidP="002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РСПП, рабочая подгруппа ЭКДР с участием </w:t>
            </w:r>
            <w:r w:rsidRPr="0011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ФНПР</w:t>
            </w:r>
          </w:p>
        </w:tc>
      </w:tr>
    </w:tbl>
    <w:p w:rsidR="003C2683" w:rsidRDefault="003C2683"/>
    <w:p w:rsidR="00FC2BA3" w:rsidRDefault="00FC2BA3" w:rsidP="00FC2BA3">
      <w:pPr>
        <w:jc w:val="both"/>
      </w:pPr>
      <w:r>
        <w:t xml:space="preserve">Примечание: пункты 3-9 согласно плану-графику рабочей группы при Минтруде России по реализации проекта «Электронный кадровый документооборот на 2017-2019 гг. </w:t>
      </w:r>
    </w:p>
    <w:p w:rsidR="0022680D" w:rsidRDefault="0022680D" w:rsidP="00FC2BA3">
      <w:pPr>
        <w:jc w:val="both"/>
      </w:pPr>
    </w:p>
    <w:p w:rsidR="0022680D" w:rsidRDefault="0022680D" w:rsidP="00FC2BA3">
      <w:pPr>
        <w:jc w:val="both"/>
      </w:pPr>
      <w:r>
        <w:t>Ответственный секретарь рабочей подгруппы по ЭКДР                                                                                                                         О.С. Бернацкая</w:t>
      </w:r>
    </w:p>
    <w:sectPr w:rsidR="0022680D" w:rsidSect="00BA4AE7">
      <w:footerReference w:type="default" r:id="rId7"/>
      <w:pgSz w:w="16838" w:h="11906" w:orient="landscape"/>
      <w:pgMar w:top="851" w:right="1134" w:bottom="567" w:left="1134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B3" w:rsidRDefault="00766DB3" w:rsidP="00BA4AE7">
      <w:pPr>
        <w:spacing w:after="0" w:line="240" w:lineRule="auto"/>
      </w:pPr>
      <w:r>
        <w:separator/>
      </w:r>
    </w:p>
  </w:endnote>
  <w:endnote w:type="continuationSeparator" w:id="0">
    <w:p w:rsidR="00766DB3" w:rsidRDefault="00766DB3" w:rsidP="00BA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84835"/>
      <w:docPartObj>
        <w:docPartGallery w:val="Page Numbers (Bottom of Page)"/>
        <w:docPartUnique/>
      </w:docPartObj>
    </w:sdtPr>
    <w:sdtEndPr/>
    <w:sdtContent>
      <w:p w:rsidR="00BA4AE7" w:rsidRDefault="003B2D25">
        <w:pPr>
          <w:pStyle w:val="a6"/>
          <w:jc w:val="center"/>
        </w:pPr>
        <w:r>
          <w:fldChar w:fldCharType="begin"/>
        </w:r>
        <w:r w:rsidR="00BA4AE7">
          <w:instrText>PAGE   \* MERGEFORMAT</w:instrText>
        </w:r>
        <w:r>
          <w:fldChar w:fldCharType="separate"/>
        </w:r>
        <w:r w:rsidR="006C0EDC">
          <w:rPr>
            <w:noProof/>
          </w:rPr>
          <w:t>2</w:t>
        </w:r>
        <w:r>
          <w:fldChar w:fldCharType="end"/>
        </w:r>
      </w:p>
    </w:sdtContent>
  </w:sdt>
  <w:p w:rsidR="00BA4AE7" w:rsidRDefault="00BA4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B3" w:rsidRDefault="00766DB3" w:rsidP="00BA4AE7">
      <w:pPr>
        <w:spacing w:after="0" w:line="240" w:lineRule="auto"/>
      </w:pPr>
      <w:r>
        <w:separator/>
      </w:r>
    </w:p>
  </w:footnote>
  <w:footnote w:type="continuationSeparator" w:id="0">
    <w:p w:rsidR="00766DB3" w:rsidRDefault="00766DB3" w:rsidP="00BA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C0E"/>
    <w:multiLevelType w:val="hybridMultilevel"/>
    <w:tmpl w:val="7B04C2D6"/>
    <w:lvl w:ilvl="0" w:tplc="AF22273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3F54B1"/>
    <w:multiLevelType w:val="hybridMultilevel"/>
    <w:tmpl w:val="3F7C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E7FA2"/>
    <w:multiLevelType w:val="hybridMultilevel"/>
    <w:tmpl w:val="64825F14"/>
    <w:lvl w:ilvl="0" w:tplc="64208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B4"/>
    <w:rsid w:val="00000E2B"/>
    <w:rsid w:val="00005A1A"/>
    <w:rsid w:val="000110F3"/>
    <w:rsid w:val="000117ED"/>
    <w:rsid w:val="00012EBA"/>
    <w:rsid w:val="00013CB8"/>
    <w:rsid w:val="00016723"/>
    <w:rsid w:val="000234DB"/>
    <w:rsid w:val="00037951"/>
    <w:rsid w:val="00037F38"/>
    <w:rsid w:val="00047290"/>
    <w:rsid w:val="000511CF"/>
    <w:rsid w:val="000578DC"/>
    <w:rsid w:val="000637B0"/>
    <w:rsid w:val="00081BA7"/>
    <w:rsid w:val="0009330D"/>
    <w:rsid w:val="0009521B"/>
    <w:rsid w:val="000963C7"/>
    <w:rsid w:val="000C7445"/>
    <w:rsid w:val="000C7BAC"/>
    <w:rsid w:val="000F17A0"/>
    <w:rsid w:val="001103A3"/>
    <w:rsid w:val="001156DB"/>
    <w:rsid w:val="001169EC"/>
    <w:rsid w:val="00123C65"/>
    <w:rsid w:val="0013213C"/>
    <w:rsid w:val="0013478F"/>
    <w:rsid w:val="00141FBE"/>
    <w:rsid w:val="00143B8F"/>
    <w:rsid w:val="0018084B"/>
    <w:rsid w:val="001907E7"/>
    <w:rsid w:val="001A1972"/>
    <w:rsid w:val="001A2787"/>
    <w:rsid w:val="001B7C5B"/>
    <w:rsid w:val="001C34CF"/>
    <w:rsid w:val="001D3EF2"/>
    <w:rsid w:val="001D5297"/>
    <w:rsid w:val="001E06F5"/>
    <w:rsid w:val="001E11C5"/>
    <w:rsid w:val="001E49B9"/>
    <w:rsid w:val="001F26E9"/>
    <w:rsid w:val="00207CA2"/>
    <w:rsid w:val="00223F1D"/>
    <w:rsid w:val="0022680D"/>
    <w:rsid w:val="00240F77"/>
    <w:rsid w:val="00250BBF"/>
    <w:rsid w:val="00253EA1"/>
    <w:rsid w:val="00254C6E"/>
    <w:rsid w:val="002629EC"/>
    <w:rsid w:val="00266D01"/>
    <w:rsid w:val="00276A5F"/>
    <w:rsid w:val="00295912"/>
    <w:rsid w:val="002A3896"/>
    <w:rsid w:val="002C4C35"/>
    <w:rsid w:val="002C73A7"/>
    <w:rsid w:val="002C7C37"/>
    <w:rsid w:val="002D6AED"/>
    <w:rsid w:val="002D7B3D"/>
    <w:rsid w:val="002D7FAD"/>
    <w:rsid w:val="00314C7B"/>
    <w:rsid w:val="003274CF"/>
    <w:rsid w:val="00334806"/>
    <w:rsid w:val="0033566E"/>
    <w:rsid w:val="003821DE"/>
    <w:rsid w:val="00391AC6"/>
    <w:rsid w:val="003A58C5"/>
    <w:rsid w:val="003A5DEA"/>
    <w:rsid w:val="003A6CC5"/>
    <w:rsid w:val="003B295B"/>
    <w:rsid w:val="003B2BD1"/>
    <w:rsid w:val="003B2D25"/>
    <w:rsid w:val="003B68F8"/>
    <w:rsid w:val="003C2683"/>
    <w:rsid w:val="003C3177"/>
    <w:rsid w:val="003D6BD1"/>
    <w:rsid w:val="003E1A12"/>
    <w:rsid w:val="003E1F6E"/>
    <w:rsid w:val="003E6216"/>
    <w:rsid w:val="003F0F94"/>
    <w:rsid w:val="00410969"/>
    <w:rsid w:val="00435D44"/>
    <w:rsid w:val="00441F6C"/>
    <w:rsid w:val="0044524E"/>
    <w:rsid w:val="0045754B"/>
    <w:rsid w:val="004635F6"/>
    <w:rsid w:val="004648CC"/>
    <w:rsid w:val="00496750"/>
    <w:rsid w:val="004975A1"/>
    <w:rsid w:val="004A75CC"/>
    <w:rsid w:val="004C31CC"/>
    <w:rsid w:val="004D053A"/>
    <w:rsid w:val="004F1FA0"/>
    <w:rsid w:val="004F2F8E"/>
    <w:rsid w:val="004F588F"/>
    <w:rsid w:val="005213EF"/>
    <w:rsid w:val="0052446B"/>
    <w:rsid w:val="0054274D"/>
    <w:rsid w:val="00543156"/>
    <w:rsid w:val="00543EF5"/>
    <w:rsid w:val="00565C56"/>
    <w:rsid w:val="00567236"/>
    <w:rsid w:val="0058664A"/>
    <w:rsid w:val="005A1492"/>
    <w:rsid w:val="005A612F"/>
    <w:rsid w:val="005B2AE6"/>
    <w:rsid w:val="005D0033"/>
    <w:rsid w:val="005E4EB3"/>
    <w:rsid w:val="005F2BB8"/>
    <w:rsid w:val="005F634C"/>
    <w:rsid w:val="006121C9"/>
    <w:rsid w:val="00617CD9"/>
    <w:rsid w:val="00627783"/>
    <w:rsid w:val="00631670"/>
    <w:rsid w:val="00640CB4"/>
    <w:rsid w:val="006508EE"/>
    <w:rsid w:val="00652425"/>
    <w:rsid w:val="00653216"/>
    <w:rsid w:val="00661EA5"/>
    <w:rsid w:val="006717F7"/>
    <w:rsid w:val="00674263"/>
    <w:rsid w:val="00676D49"/>
    <w:rsid w:val="00681727"/>
    <w:rsid w:val="00686052"/>
    <w:rsid w:val="006A2455"/>
    <w:rsid w:val="006B016A"/>
    <w:rsid w:val="006B2363"/>
    <w:rsid w:val="006C048F"/>
    <w:rsid w:val="006C0EDC"/>
    <w:rsid w:val="006C7091"/>
    <w:rsid w:val="006D197A"/>
    <w:rsid w:val="006D42BD"/>
    <w:rsid w:val="006E1884"/>
    <w:rsid w:val="006F66AE"/>
    <w:rsid w:val="00700C48"/>
    <w:rsid w:val="007073E1"/>
    <w:rsid w:val="0072127C"/>
    <w:rsid w:val="00733E47"/>
    <w:rsid w:val="0073567D"/>
    <w:rsid w:val="0074166A"/>
    <w:rsid w:val="00743A34"/>
    <w:rsid w:val="00747EFF"/>
    <w:rsid w:val="007540F6"/>
    <w:rsid w:val="00755CBC"/>
    <w:rsid w:val="00760272"/>
    <w:rsid w:val="00761DE7"/>
    <w:rsid w:val="00766DB3"/>
    <w:rsid w:val="00771F3D"/>
    <w:rsid w:val="00794774"/>
    <w:rsid w:val="007A460F"/>
    <w:rsid w:val="007A72DB"/>
    <w:rsid w:val="007B3021"/>
    <w:rsid w:val="007E287D"/>
    <w:rsid w:val="007F57FC"/>
    <w:rsid w:val="007F7545"/>
    <w:rsid w:val="008001E6"/>
    <w:rsid w:val="00805751"/>
    <w:rsid w:val="008060AE"/>
    <w:rsid w:val="00807933"/>
    <w:rsid w:val="00857130"/>
    <w:rsid w:val="0086000F"/>
    <w:rsid w:val="00870517"/>
    <w:rsid w:val="0088198B"/>
    <w:rsid w:val="0088352D"/>
    <w:rsid w:val="0089112D"/>
    <w:rsid w:val="008A2A18"/>
    <w:rsid w:val="008A5F26"/>
    <w:rsid w:val="008B2C9F"/>
    <w:rsid w:val="008B3509"/>
    <w:rsid w:val="008B52A4"/>
    <w:rsid w:val="008C023D"/>
    <w:rsid w:val="008C038D"/>
    <w:rsid w:val="008D34E7"/>
    <w:rsid w:val="008E0F92"/>
    <w:rsid w:val="008E6F96"/>
    <w:rsid w:val="008F433E"/>
    <w:rsid w:val="00944D44"/>
    <w:rsid w:val="0095102B"/>
    <w:rsid w:val="00951883"/>
    <w:rsid w:val="00955DF0"/>
    <w:rsid w:val="00983736"/>
    <w:rsid w:val="00992E3F"/>
    <w:rsid w:val="00996DA8"/>
    <w:rsid w:val="009A278E"/>
    <w:rsid w:val="009B1AA2"/>
    <w:rsid w:val="009B3ACA"/>
    <w:rsid w:val="009B70C3"/>
    <w:rsid w:val="009B72A9"/>
    <w:rsid w:val="009D01F6"/>
    <w:rsid w:val="009E1241"/>
    <w:rsid w:val="009E7C9B"/>
    <w:rsid w:val="009F38C6"/>
    <w:rsid w:val="00A018CE"/>
    <w:rsid w:val="00A20773"/>
    <w:rsid w:val="00A21C32"/>
    <w:rsid w:val="00A259CF"/>
    <w:rsid w:val="00A418E1"/>
    <w:rsid w:val="00A45335"/>
    <w:rsid w:val="00A52CFE"/>
    <w:rsid w:val="00A54035"/>
    <w:rsid w:val="00A849D7"/>
    <w:rsid w:val="00A919DE"/>
    <w:rsid w:val="00AC60DD"/>
    <w:rsid w:val="00AC6D30"/>
    <w:rsid w:val="00AD5AC0"/>
    <w:rsid w:val="00B02152"/>
    <w:rsid w:val="00B02C55"/>
    <w:rsid w:val="00B03E7D"/>
    <w:rsid w:val="00B14668"/>
    <w:rsid w:val="00B22A68"/>
    <w:rsid w:val="00B23588"/>
    <w:rsid w:val="00B2619F"/>
    <w:rsid w:val="00B2665D"/>
    <w:rsid w:val="00B4337D"/>
    <w:rsid w:val="00B47532"/>
    <w:rsid w:val="00B55643"/>
    <w:rsid w:val="00B62DFC"/>
    <w:rsid w:val="00B63E55"/>
    <w:rsid w:val="00B74E8D"/>
    <w:rsid w:val="00B836F8"/>
    <w:rsid w:val="00B8761D"/>
    <w:rsid w:val="00BA4AE7"/>
    <w:rsid w:val="00BA7653"/>
    <w:rsid w:val="00BC2E92"/>
    <w:rsid w:val="00BC5CDC"/>
    <w:rsid w:val="00BD30FA"/>
    <w:rsid w:val="00BD64AD"/>
    <w:rsid w:val="00BD71AA"/>
    <w:rsid w:val="00C2712F"/>
    <w:rsid w:val="00C34AA9"/>
    <w:rsid w:val="00C55114"/>
    <w:rsid w:val="00C64668"/>
    <w:rsid w:val="00C65E8B"/>
    <w:rsid w:val="00C716D2"/>
    <w:rsid w:val="00CA5C34"/>
    <w:rsid w:val="00CA6605"/>
    <w:rsid w:val="00CB27D9"/>
    <w:rsid w:val="00CD2DB1"/>
    <w:rsid w:val="00CE54E1"/>
    <w:rsid w:val="00CE57D9"/>
    <w:rsid w:val="00D24D96"/>
    <w:rsid w:val="00D30309"/>
    <w:rsid w:val="00D33EC9"/>
    <w:rsid w:val="00D4049B"/>
    <w:rsid w:val="00D50AAA"/>
    <w:rsid w:val="00D62C97"/>
    <w:rsid w:val="00D72019"/>
    <w:rsid w:val="00D90883"/>
    <w:rsid w:val="00D91DB4"/>
    <w:rsid w:val="00DA1CAC"/>
    <w:rsid w:val="00DA5614"/>
    <w:rsid w:val="00DB4671"/>
    <w:rsid w:val="00DC09AF"/>
    <w:rsid w:val="00DD6685"/>
    <w:rsid w:val="00DE0514"/>
    <w:rsid w:val="00DF3C39"/>
    <w:rsid w:val="00E128D9"/>
    <w:rsid w:val="00E278CA"/>
    <w:rsid w:val="00E31192"/>
    <w:rsid w:val="00E42FF8"/>
    <w:rsid w:val="00E478A3"/>
    <w:rsid w:val="00E646BE"/>
    <w:rsid w:val="00E77F7C"/>
    <w:rsid w:val="00E91EF5"/>
    <w:rsid w:val="00EB7228"/>
    <w:rsid w:val="00EF00BC"/>
    <w:rsid w:val="00F04450"/>
    <w:rsid w:val="00F06454"/>
    <w:rsid w:val="00F1752A"/>
    <w:rsid w:val="00F3358B"/>
    <w:rsid w:val="00F36A07"/>
    <w:rsid w:val="00F47521"/>
    <w:rsid w:val="00F543F6"/>
    <w:rsid w:val="00F554E4"/>
    <w:rsid w:val="00F83305"/>
    <w:rsid w:val="00FB21CF"/>
    <w:rsid w:val="00FC2BA3"/>
    <w:rsid w:val="00FD2F67"/>
    <w:rsid w:val="00FD4F3B"/>
    <w:rsid w:val="00FE2177"/>
    <w:rsid w:val="00FF3EA4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F73262-86BC-4D2C-A865-F195AB4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AE7"/>
  </w:style>
  <w:style w:type="paragraph" w:styleId="a6">
    <w:name w:val="footer"/>
    <w:basedOn w:val="a"/>
    <w:link w:val="a7"/>
    <w:uiPriority w:val="99"/>
    <w:unhideWhenUsed/>
    <w:rsid w:val="00BA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AE7"/>
  </w:style>
  <w:style w:type="table" w:styleId="a8">
    <w:name w:val="Table Grid"/>
    <w:basedOn w:val="a1"/>
    <w:uiPriority w:val="39"/>
    <w:rsid w:val="00DC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Мирошниченко</dc:creator>
  <cp:lastModifiedBy>Александра А. Литвинова</cp:lastModifiedBy>
  <cp:revision>2</cp:revision>
  <cp:lastPrinted>2017-09-21T11:53:00Z</cp:lastPrinted>
  <dcterms:created xsi:type="dcterms:W3CDTF">2017-11-28T08:36:00Z</dcterms:created>
  <dcterms:modified xsi:type="dcterms:W3CDTF">2017-11-28T08:36:00Z</dcterms:modified>
</cp:coreProperties>
</file>